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4360" w14:textId="77777777" w:rsidR="00563E41" w:rsidRPr="007D1346" w:rsidRDefault="00563E41" w:rsidP="00563E41">
      <w:pPr>
        <w:pStyle w:val="Default"/>
        <w:rPr>
          <w:rFonts w:ascii="Calibri" w:hAnsi="Calibri" w:cs="Calibri"/>
          <w:sz w:val="22"/>
          <w:szCs w:val="22"/>
        </w:rPr>
      </w:pPr>
    </w:p>
    <w:p w14:paraId="0968642F" w14:textId="25EF54E0" w:rsidR="000C59E9" w:rsidRPr="007D1346" w:rsidRDefault="000C59E9" w:rsidP="00563E41">
      <w:pPr>
        <w:pStyle w:val="Default"/>
        <w:rPr>
          <w:rFonts w:ascii="Calibri" w:hAnsi="Calibri" w:cs="Calibri"/>
          <w:b/>
          <w:sz w:val="22"/>
          <w:szCs w:val="22"/>
        </w:rPr>
      </w:pPr>
      <w:r w:rsidRPr="007D1346">
        <w:rPr>
          <w:rFonts w:ascii="Calibri" w:hAnsi="Calibri" w:cs="Calibri"/>
          <w:b/>
          <w:sz w:val="22"/>
          <w:szCs w:val="22"/>
        </w:rPr>
        <w:t>Associate or Full Professor of Medicine (Primary Care and Population Health)</w:t>
      </w:r>
      <w:r w:rsidRPr="007D1346">
        <w:rPr>
          <w:rFonts w:ascii="Calibri" w:hAnsi="Calibri" w:cs="Calibri"/>
          <w:b/>
          <w:sz w:val="22"/>
          <w:szCs w:val="22"/>
        </w:rPr>
        <w:br/>
        <w:t>Stanford Medicine</w:t>
      </w:r>
    </w:p>
    <w:p w14:paraId="4E1DC336" w14:textId="77777777" w:rsidR="00563E41" w:rsidRPr="007D1346" w:rsidRDefault="00563E41" w:rsidP="00563E41">
      <w:pPr>
        <w:pStyle w:val="Default"/>
        <w:rPr>
          <w:rFonts w:ascii="Calibri" w:hAnsi="Calibri" w:cs="Calibri"/>
          <w:color w:val="auto"/>
          <w:sz w:val="22"/>
          <w:szCs w:val="22"/>
        </w:rPr>
      </w:pPr>
    </w:p>
    <w:p w14:paraId="1B6F04EF" w14:textId="4CE0EDA1" w:rsidR="008A1D72" w:rsidRPr="007D1346" w:rsidRDefault="00563E41" w:rsidP="00563E41">
      <w:pPr>
        <w:pStyle w:val="Default"/>
        <w:rPr>
          <w:rFonts w:ascii="Calibri" w:hAnsi="Calibri" w:cs="Calibri"/>
          <w:color w:val="auto"/>
          <w:sz w:val="22"/>
          <w:szCs w:val="22"/>
        </w:rPr>
      </w:pPr>
      <w:r w:rsidRPr="007D1346">
        <w:rPr>
          <w:rFonts w:ascii="Calibri" w:hAnsi="Calibri" w:cs="Calibri"/>
          <w:color w:val="auto"/>
          <w:sz w:val="22"/>
          <w:szCs w:val="22"/>
        </w:rPr>
        <w:t xml:space="preserve">The Section of Geriatrics in the Division of Primary Care and Population Health in the Department of Medicine at Stanford University is seeking </w:t>
      </w:r>
      <w:r w:rsidR="000C59E9" w:rsidRPr="007D1346">
        <w:rPr>
          <w:rFonts w:ascii="Calibri" w:hAnsi="Calibri" w:cs="Calibri"/>
          <w:color w:val="auto"/>
          <w:sz w:val="22"/>
          <w:szCs w:val="22"/>
        </w:rPr>
        <w:t xml:space="preserve">to fill a </w:t>
      </w:r>
      <w:r w:rsidRPr="007D1346">
        <w:rPr>
          <w:rFonts w:ascii="Calibri" w:hAnsi="Calibri" w:cs="Calibri"/>
          <w:color w:val="auto"/>
          <w:sz w:val="22"/>
          <w:szCs w:val="22"/>
        </w:rPr>
        <w:t>leadership</w:t>
      </w:r>
      <w:r w:rsidR="000C59E9" w:rsidRPr="007D1346">
        <w:rPr>
          <w:rFonts w:ascii="Calibri" w:hAnsi="Calibri" w:cs="Calibri"/>
          <w:color w:val="auto"/>
          <w:sz w:val="22"/>
          <w:szCs w:val="22"/>
        </w:rPr>
        <w:t xml:space="preserve"> position</w:t>
      </w:r>
      <w:r w:rsidRPr="007D1346">
        <w:rPr>
          <w:rFonts w:ascii="Calibri" w:hAnsi="Calibri" w:cs="Calibri"/>
          <w:color w:val="auto"/>
          <w:sz w:val="22"/>
          <w:szCs w:val="22"/>
        </w:rPr>
        <w:t>. The new Section Chief should be an accomplished clinical or health service</w:t>
      </w:r>
      <w:r w:rsidR="008A1D72" w:rsidRPr="007D1346">
        <w:rPr>
          <w:rFonts w:ascii="Calibri" w:hAnsi="Calibri" w:cs="Calibri"/>
          <w:color w:val="auto"/>
          <w:sz w:val="22"/>
          <w:szCs w:val="22"/>
        </w:rPr>
        <w:t xml:space="preserve">s </w:t>
      </w:r>
      <w:r w:rsidRPr="007D1346">
        <w:rPr>
          <w:rFonts w:ascii="Calibri" w:hAnsi="Calibri" w:cs="Calibri"/>
          <w:color w:val="auto"/>
          <w:sz w:val="22"/>
          <w:szCs w:val="22"/>
        </w:rPr>
        <w:t>researcher to fill a position as Associate o</w:t>
      </w:r>
      <w:r w:rsidR="008A1D72" w:rsidRPr="007D1346">
        <w:rPr>
          <w:rFonts w:ascii="Calibri" w:hAnsi="Calibri" w:cs="Calibri"/>
          <w:color w:val="auto"/>
          <w:sz w:val="22"/>
          <w:szCs w:val="22"/>
        </w:rPr>
        <w:t>r</w:t>
      </w:r>
      <w:r w:rsidRPr="007D1346">
        <w:rPr>
          <w:rFonts w:ascii="Calibri" w:hAnsi="Calibri" w:cs="Calibri"/>
          <w:color w:val="auto"/>
          <w:sz w:val="22"/>
          <w:szCs w:val="22"/>
        </w:rPr>
        <w:t xml:space="preserve"> Full Professor in the Medical Center Line or the University Tenure Line. The position entails a combination of research, clinical practice, education</w:t>
      </w:r>
      <w:r w:rsidR="008A1D72" w:rsidRPr="007D1346">
        <w:rPr>
          <w:rFonts w:ascii="Calibri" w:hAnsi="Calibri" w:cs="Calibri"/>
          <w:color w:val="auto"/>
          <w:sz w:val="22"/>
          <w:szCs w:val="22"/>
        </w:rPr>
        <w:t>,</w:t>
      </w:r>
      <w:r w:rsidRPr="007D1346">
        <w:rPr>
          <w:rFonts w:ascii="Calibri" w:hAnsi="Calibri" w:cs="Calibri"/>
          <w:color w:val="auto"/>
          <w:sz w:val="22"/>
          <w:szCs w:val="22"/>
        </w:rPr>
        <w:t xml:space="preserve"> a</w:t>
      </w:r>
      <w:bookmarkStart w:id="0" w:name="_GoBack"/>
      <w:bookmarkEnd w:id="0"/>
      <w:r w:rsidRPr="007D1346">
        <w:rPr>
          <w:rFonts w:ascii="Calibri" w:hAnsi="Calibri" w:cs="Calibri"/>
          <w:color w:val="auto"/>
          <w:sz w:val="22"/>
          <w:szCs w:val="22"/>
        </w:rPr>
        <w:t xml:space="preserve">nd program administration depending on the qualifications of the successful </w:t>
      </w:r>
      <w:r w:rsidR="000C59E9" w:rsidRPr="007D1346">
        <w:rPr>
          <w:rFonts w:ascii="Calibri" w:hAnsi="Calibri" w:cs="Calibri"/>
          <w:color w:val="auto"/>
          <w:sz w:val="22"/>
          <w:szCs w:val="22"/>
        </w:rPr>
        <w:t>candidate</w:t>
      </w:r>
      <w:r w:rsidRPr="007D1346">
        <w:rPr>
          <w:rFonts w:ascii="Calibri" w:hAnsi="Calibri" w:cs="Calibri"/>
          <w:color w:val="auto"/>
          <w:sz w:val="22"/>
          <w:szCs w:val="22"/>
        </w:rPr>
        <w:t xml:space="preserve">. </w:t>
      </w:r>
      <w:r w:rsidR="000C59E9" w:rsidRPr="007D1346">
        <w:rPr>
          <w:rFonts w:ascii="Calibri" w:hAnsi="Calibri" w:cs="Calibri"/>
          <w:color w:val="auto"/>
          <w:sz w:val="22"/>
          <w:szCs w:val="22"/>
        </w:rPr>
        <w:t>Applicants</w:t>
      </w:r>
      <w:r w:rsidRPr="007D1346">
        <w:rPr>
          <w:rFonts w:ascii="Calibri" w:hAnsi="Calibri" w:cs="Calibri"/>
          <w:color w:val="auto"/>
          <w:sz w:val="22"/>
          <w:szCs w:val="22"/>
        </w:rPr>
        <w:t xml:space="preserve"> must have an MD or DO degree and </w:t>
      </w:r>
      <w:r w:rsidR="000C59E9" w:rsidRPr="007D1346">
        <w:rPr>
          <w:rFonts w:ascii="Calibri" w:hAnsi="Calibri" w:cs="Calibri"/>
          <w:color w:val="auto"/>
          <w:sz w:val="22"/>
          <w:szCs w:val="22"/>
        </w:rPr>
        <w:t xml:space="preserve">formal </w:t>
      </w:r>
      <w:r w:rsidRPr="007D1346">
        <w:rPr>
          <w:rFonts w:ascii="Calibri" w:hAnsi="Calibri" w:cs="Calibri"/>
          <w:color w:val="auto"/>
          <w:sz w:val="22"/>
          <w:szCs w:val="22"/>
        </w:rPr>
        <w:t xml:space="preserve">geriatrics training. Candidates with formal research training (e.g., MPH, research fellowship) </w:t>
      </w:r>
      <w:r w:rsidR="00B774FE" w:rsidRPr="007D1346">
        <w:rPr>
          <w:rFonts w:ascii="Calibri" w:hAnsi="Calibri" w:cs="Calibri"/>
          <w:color w:val="auto"/>
          <w:sz w:val="22"/>
          <w:szCs w:val="22"/>
        </w:rPr>
        <w:t>and Board Certification/Board Eligible in Geriatric Medicine are preferred</w:t>
      </w:r>
      <w:r w:rsidRPr="007D1346">
        <w:rPr>
          <w:rFonts w:ascii="Calibri" w:hAnsi="Calibri" w:cs="Calibri"/>
          <w:color w:val="auto"/>
          <w:sz w:val="22"/>
          <w:szCs w:val="22"/>
        </w:rPr>
        <w:t xml:space="preserve">. </w:t>
      </w:r>
    </w:p>
    <w:p w14:paraId="2BF58D91" w14:textId="06E28E18" w:rsidR="008A1D72" w:rsidRDefault="008A1D72" w:rsidP="00563E41">
      <w:pPr>
        <w:pStyle w:val="Default"/>
        <w:rPr>
          <w:rFonts w:ascii="Calibri" w:hAnsi="Calibri" w:cs="Calibri"/>
          <w:color w:val="auto"/>
          <w:sz w:val="22"/>
          <w:szCs w:val="22"/>
        </w:rPr>
      </w:pPr>
    </w:p>
    <w:p w14:paraId="75E02247" w14:textId="77777777" w:rsidR="00442F1D" w:rsidRPr="00CA6628" w:rsidRDefault="00442F1D" w:rsidP="00442F1D">
      <w:pPr>
        <w:spacing w:after="120"/>
        <w:rPr>
          <w:rFonts w:ascii="Calibri" w:hAnsi="Calibri" w:cs="Calibri"/>
          <w:sz w:val="22"/>
          <w:szCs w:val="22"/>
        </w:rPr>
      </w:pPr>
      <w:r w:rsidRPr="00CA6628">
        <w:rPr>
          <w:rFonts w:ascii="Calibri" w:hAnsi="Calibri" w:cs="Calibri"/>
          <w:sz w:val="22"/>
          <w:szCs w:val="22"/>
        </w:rPr>
        <w:t xml:space="preserve">The predominant criterion for appointment in the University Tenure Line is a major commitment to research and teaching. The major criteria for appointment for faculty in the Medical Center Line shall be excellence in the overall mix of clinical care, clinical teaching, scholarly activity that advances clinical medicine, and institutional service appropriate to the programmatic need the individual is expected to fulfill. Faculty rank and line will be determined by the qualifications and experience of the successful candidate. </w:t>
      </w:r>
    </w:p>
    <w:p w14:paraId="3C71D409" w14:textId="77777777" w:rsidR="00442F1D" w:rsidRPr="007D1346" w:rsidRDefault="00442F1D" w:rsidP="00563E41">
      <w:pPr>
        <w:pStyle w:val="Default"/>
        <w:rPr>
          <w:rFonts w:ascii="Calibri" w:hAnsi="Calibri" w:cs="Calibri"/>
          <w:color w:val="auto"/>
          <w:sz w:val="22"/>
          <w:szCs w:val="22"/>
        </w:rPr>
      </w:pPr>
    </w:p>
    <w:p w14:paraId="7D30D524" w14:textId="2EE6C18C" w:rsidR="00E116F7" w:rsidRPr="007D1346" w:rsidRDefault="00E116F7" w:rsidP="00E116F7">
      <w:pPr>
        <w:pStyle w:val="Default"/>
        <w:rPr>
          <w:rFonts w:ascii="Calibri" w:hAnsi="Calibri" w:cs="Calibri"/>
          <w:color w:val="auto"/>
          <w:sz w:val="22"/>
          <w:szCs w:val="22"/>
        </w:rPr>
      </w:pPr>
      <w:r w:rsidRPr="007D1346">
        <w:rPr>
          <w:rFonts w:ascii="Calibri" w:hAnsi="Calibri" w:cs="Calibri"/>
          <w:color w:val="auto"/>
          <w:sz w:val="22"/>
          <w:szCs w:val="22"/>
        </w:rPr>
        <w:t xml:space="preserve">We are seeking dynamic, creative individuals to bring intellectual and program leadership as well as rigorous scholarship to our existing geriatrics research activities. Successful and qualified candidates will exhibit accomplishment in research that applies theory and evidence to understand and address problems in health and health care of older people. The candidate will also be expected to contribute to our mission through education and teaching including training and mentoring of residents, fellows and other trainees in graduate programs associated with the Stanford University School of Medicine. </w:t>
      </w:r>
      <w:r w:rsidR="007D1346" w:rsidRPr="007D1346">
        <w:rPr>
          <w:rFonts w:ascii="Calibri" w:hAnsi="Calibri" w:cs="Calibri"/>
          <w:color w:val="auto"/>
          <w:sz w:val="22"/>
          <w:szCs w:val="22"/>
        </w:rPr>
        <w:t xml:space="preserve">The candidate should have a growing track record of publication and funding commensurate with experience. </w:t>
      </w:r>
    </w:p>
    <w:p w14:paraId="5AFFC937" w14:textId="77777777" w:rsidR="00563E41" w:rsidRPr="007D1346" w:rsidRDefault="00563E41" w:rsidP="00563E41">
      <w:pPr>
        <w:pStyle w:val="Default"/>
        <w:rPr>
          <w:rFonts w:ascii="Calibri" w:hAnsi="Calibri" w:cs="Calibri"/>
          <w:color w:val="auto"/>
          <w:sz w:val="22"/>
          <w:szCs w:val="22"/>
        </w:rPr>
      </w:pPr>
    </w:p>
    <w:p w14:paraId="21D726A3" w14:textId="6C0921F0" w:rsidR="00563E41" w:rsidRPr="007D1346" w:rsidRDefault="00CF5269" w:rsidP="00563E41">
      <w:pPr>
        <w:pStyle w:val="Default"/>
        <w:rPr>
          <w:rFonts w:ascii="Calibri" w:hAnsi="Calibri" w:cs="Calibri"/>
          <w:color w:val="auto"/>
          <w:sz w:val="22"/>
          <w:szCs w:val="22"/>
        </w:rPr>
      </w:pPr>
      <w:r w:rsidRPr="007D1346">
        <w:rPr>
          <w:rFonts w:ascii="Calibri" w:hAnsi="Calibri" w:cs="Calibri"/>
          <w:color w:val="auto"/>
          <w:sz w:val="22"/>
          <w:szCs w:val="22"/>
        </w:rPr>
        <w:t xml:space="preserve">The Geriatrics Section has </w:t>
      </w:r>
      <w:r w:rsidR="000C59E9" w:rsidRPr="007D1346">
        <w:rPr>
          <w:rFonts w:ascii="Calibri" w:hAnsi="Calibri" w:cs="Calibri"/>
          <w:color w:val="auto"/>
          <w:sz w:val="22"/>
          <w:szCs w:val="22"/>
        </w:rPr>
        <w:t>nine</w:t>
      </w:r>
      <w:r w:rsidRPr="007D1346">
        <w:rPr>
          <w:rFonts w:ascii="Calibri" w:hAnsi="Calibri" w:cs="Calibri"/>
          <w:color w:val="auto"/>
          <w:sz w:val="22"/>
          <w:szCs w:val="22"/>
        </w:rPr>
        <w:t xml:space="preserve"> clinical faculty as well as research faculty. Palliative care resides in the same Division and the clinical scholarly efforts are closely intertwined.  </w:t>
      </w:r>
      <w:r w:rsidR="00563E41" w:rsidRPr="007D1346">
        <w:rPr>
          <w:rFonts w:ascii="Calibri" w:hAnsi="Calibri" w:cs="Calibri"/>
          <w:color w:val="auto"/>
          <w:sz w:val="22"/>
          <w:szCs w:val="22"/>
        </w:rPr>
        <w:t xml:space="preserve">The research activities of the Division of Primary Care and Population Health </w:t>
      </w:r>
      <w:r w:rsidRPr="007D1346">
        <w:rPr>
          <w:rFonts w:ascii="Calibri" w:hAnsi="Calibri" w:cs="Calibri"/>
          <w:color w:val="auto"/>
          <w:sz w:val="22"/>
          <w:szCs w:val="22"/>
        </w:rPr>
        <w:t xml:space="preserve">more generally </w:t>
      </w:r>
      <w:r w:rsidR="00563E41" w:rsidRPr="007D1346">
        <w:rPr>
          <w:rFonts w:ascii="Calibri" w:hAnsi="Calibri" w:cs="Calibri"/>
          <w:color w:val="auto"/>
          <w:sz w:val="22"/>
          <w:szCs w:val="22"/>
        </w:rPr>
        <w:t xml:space="preserve">are diverse. Current areas </w:t>
      </w:r>
      <w:r w:rsidR="008A1D72" w:rsidRPr="007D1346">
        <w:rPr>
          <w:rFonts w:ascii="Calibri" w:hAnsi="Calibri" w:cs="Calibri"/>
          <w:color w:val="auto"/>
          <w:sz w:val="22"/>
          <w:szCs w:val="22"/>
        </w:rPr>
        <w:t xml:space="preserve">of focus </w:t>
      </w:r>
      <w:r w:rsidRPr="007D1346">
        <w:rPr>
          <w:rFonts w:ascii="Calibri" w:hAnsi="Calibri" w:cs="Calibri"/>
          <w:color w:val="auto"/>
          <w:sz w:val="22"/>
          <w:szCs w:val="22"/>
        </w:rPr>
        <w:t xml:space="preserve">in addition to geriatrics and palliative care </w:t>
      </w:r>
      <w:r w:rsidR="00563E41" w:rsidRPr="007D1346">
        <w:rPr>
          <w:rFonts w:ascii="Calibri" w:hAnsi="Calibri" w:cs="Calibri"/>
          <w:color w:val="auto"/>
          <w:sz w:val="22"/>
          <w:szCs w:val="22"/>
        </w:rPr>
        <w:t>include health policy, quality of care, delivery system innovation, pain and symptom measurement and management, goals of care communication, global health, appropriate use of medications, health informatics and other applications of technology and bioinformatics, organization science, implementation science, health economics,</w:t>
      </w:r>
      <w:r w:rsidR="008A1D72" w:rsidRPr="007D1346">
        <w:rPr>
          <w:rFonts w:ascii="Calibri" w:hAnsi="Calibri" w:cs="Calibri"/>
          <w:color w:val="auto"/>
          <w:sz w:val="22"/>
          <w:szCs w:val="22"/>
        </w:rPr>
        <w:t xml:space="preserve"> </w:t>
      </w:r>
      <w:r w:rsidR="00563E41" w:rsidRPr="007D1346">
        <w:rPr>
          <w:rFonts w:ascii="Calibri" w:hAnsi="Calibri" w:cs="Calibri"/>
          <w:color w:val="auto"/>
          <w:sz w:val="22"/>
          <w:szCs w:val="22"/>
        </w:rPr>
        <w:t xml:space="preserve">and biomedical ethics. </w:t>
      </w:r>
    </w:p>
    <w:p w14:paraId="4F502275" w14:textId="77777777" w:rsidR="008A1D72" w:rsidRPr="007D1346" w:rsidRDefault="008A1D72" w:rsidP="00563E41">
      <w:pPr>
        <w:pStyle w:val="Default"/>
        <w:rPr>
          <w:rFonts w:ascii="Calibri" w:hAnsi="Calibri" w:cs="Calibri"/>
          <w:color w:val="auto"/>
          <w:sz w:val="22"/>
          <w:szCs w:val="22"/>
        </w:rPr>
      </w:pPr>
    </w:p>
    <w:p w14:paraId="5360716C" w14:textId="659BEA2B" w:rsidR="008A1D72" w:rsidRPr="007D1346" w:rsidRDefault="00E116F7" w:rsidP="007D1346">
      <w:pPr>
        <w:rPr>
          <w:rFonts w:ascii="Calibri" w:hAnsi="Calibri" w:cs="Calibri"/>
          <w:sz w:val="22"/>
          <w:szCs w:val="22"/>
        </w:rPr>
      </w:pPr>
      <w:r w:rsidRPr="007D1346">
        <w:rPr>
          <w:rFonts w:ascii="Calibri" w:hAnsi="Calibri" w:cs="Calibri"/>
          <w:i/>
          <w:iCs/>
          <w:color w:val="000000"/>
          <w:sz w:val="22"/>
          <w:szCs w:val="22"/>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6519897B" w14:textId="77777777" w:rsidR="00CF5269" w:rsidRPr="007D1346" w:rsidRDefault="00CF5269" w:rsidP="00563E41">
      <w:pPr>
        <w:pStyle w:val="Default"/>
        <w:rPr>
          <w:rFonts w:ascii="Calibri" w:hAnsi="Calibri" w:cs="Calibri"/>
          <w:color w:val="auto"/>
          <w:sz w:val="22"/>
          <w:szCs w:val="22"/>
        </w:rPr>
      </w:pPr>
    </w:p>
    <w:p w14:paraId="767FD58E" w14:textId="0118BF86" w:rsidR="00686014" w:rsidRPr="007D1346" w:rsidRDefault="00563E41" w:rsidP="00B774FE">
      <w:pPr>
        <w:pStyle w:val="Default"/>
        <w:rPr>
          <w:rFonts w:ascii="Calibri" w:hAnsi="Calibri" w:cs="Calibri"/>
          <w:color w:val="auto"/>
          <w:sz w:val="22"/>
          <w:szCs w:val="22"/>
        </w:rPr>
      </w:pPr>
      <w:r w:rsidRPr="007D1346">
        <w:rPr>
          <w:rFonts w:ascii="Calibri" w:hAnsi="Calibri" w:cs="Calibri"/>
          <w:color w:val="auto"/>
          <w:sz w:val="22"/>
          <w:szCs w:val="22"/>
        </w:rPr>
        <w:t xml:space="preserve">Interested candidates should submit a copy of their curriculum vitae, a </w:t>
      </w:r>
      <w:r w:rsidR="000C59E9" w:rsidRPr="007D1346">
        <w:rPr>
          <w:rFonts w:ascii="Calibri" w:hAnsi="Calibri" w:cs="Calibri"/>
          <w:color w:val="auto"/>
          <w:sz w:val="22"/>
          <w:szCs w:val="22"/>
        </w:rPr>
        <w:t xml:space="preserve">cover </w:t>
      </w:r>
      <w:r w:rsidRPr="007D1346">
        <w:rPr>
          <w:rFonts w:ascii="Calibri" w:hAnsi="Calibri" w:cs="Calibri"/>
          <w:color w:val="auto"/>
          <w:sz w:val="22"/>
          <w:szCs w:val="22"/>
        </w:rPr>
        <w:t xml:space="preserve">letter outlining their interests and the names of </w:t>
      </w:r>
      <w:r w:rsidR="007D1346">
        <w:rPr>
          <w:rFonts w:ascii="Calibri" w:hAnsi="Calibri" w:cs="Calibri"/>
          <w:color w:val="auto"/>
          <w:sz w:val="22"/>
          <w:szCs w:val="22"/>
        </w:rPr>
        <w:t>five</w:t>
      </w:r>
      <w:r w:rsidRPr="007D1346">
        <w:rPr>
          <w:rFonts w:ascii="Calibri" w:hAnsi="Calibri" w:cs="Calibri"/>
          <w:color w:val="auto"/>
          <w:sz w:val="22"/>
          <w:szCs w:val="22"/>
        </w:rPr>
        <w:t xml:space="preserve"> references here: </w:t>
      </w:r>
      <w:hyperlink r:id="rId7" w:history="1">
        <w:r w:rsidR="00CF5269" w:rsidRPr="007D1346">
          <w:rPr>
            <w:rStyle w:val="Hyperlink"/>
            <w:rFonts w:ascii="Calibri" w:hAnsi="Calibri" w:cs="Calibri"/>
            <w:sz w:val="22"/>
            <w:szCs w:val="22"/>
          </w:rPr>
          <w:t>http://facultyapplication.stanford.edu/</w:t>
        </w:r>
      </w:hyperlink>
    </w:p>
    <w:sectPr w:rsidR="00686014" w:rsidRPr="007D1346" w:rsidSect="00B774FE">
      <w:headerReference w:type="default" r:id="rId8"/>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A02C" w14:textId="77777777" w:rsidR="00435863" w:rsidRDefault="00435863" w:rsidP="0093684E">
      <w:r>
        <w:separator/>
      </w:r>
    </w:p>
  </w:endnote>
  <w:endnote w:type="continuationSeparator" w:id="0">
    <w:p w14:paraId="2E7D0FE0" w14:textId="77777777" w:rsidR="00435863" w:rsidRDefault="00435863" w:rsidP="0093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2407E" w14:textId="77777777" w:rsidR="00435863" w:rsidRDefault="00435863" w:rsidP="0093684E">
      <w:r>
        <w:separator/>
      </w:r>
    </w:p>
  </w:footnote>
  <w:footnote w:type="continuationSeparator" w:id="0">
    <w:p w14:paraId="1D214D8C" w14:textId="77777777" w:rsidR="00435863" w:rsidRDefault="00435863" w:rsidP="0093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4EFB" w14:textId="3099C147" w:rsidR="0093684E" w:rsidRDefault="0093684E">
    <w:pPr>
      <w:pStyle w:val="Header"/>
    </w:pPr>
    <w:r>
      <w:rPr>
        <w:noProof/>
      </w:rPr>
      <w:drawing>
        <wp:inline distT="0" distB="0" distL="0" distR="0" wp14:anchorId="15987C24" wp14:editId="2BBB3692">
          <wp:extent cx="3175000" cy="660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ine Department Logo. For Print. SMALL.jpg"/>
                  <pic:cNvPicPr/>
                </pic:nvPicPr>
                <pic:blipFill>
                  <a:blip r:embed="rId1">
                    <a:extLst>
                      <a:ext uri="{28A0092B-C50C-407E-A947-70E740481C1C}">
                        <a14:useLocalDpi xmlns:a14="http://schemas.microsoft.com/office/drawing/2010/main" val="0"/>
                      </a:ext>
                    </a:extLst>
                  </a:blip>
                  <a:stretch>
                    <a:fillRect/>
                  </a:stretch>
                </pic:blipFill>
                <pic:spPr>
                  <a:xfrm>
                    <a:off x="0" y="0"/>
                    <a:ext cx="31750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04413"/>
    <w:multiLevelType w:val="hybridMultilevel"/>
    <w:tmpl w:val="A652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C3D81F-D5EC-43C3-B6B1-EBD67D501EC6}"/>
    <w:docVar w:name="dgnword-eventsink" w:val="2402356887664"/>
  </w:docVars>
  <w:rsids>
    <w:rsidRoot w:val="00563E41"/>
    <w:rsid w:val="00011871"/>
    <w:rsid w:val="000C59E9"/>
    <w:rsid w:val="00435863"/>
    <w:rsid w:val="00442F1D"/>
    <w:rsid w:val="00563E41"/>
    <w:rsid w:val="00686014"/>
    <w:rsid w:val="007518B2"/>
    <w:rsid w:val="007D1346"/>
    <w:rsid w:val="008549EC"/>
    <w:rsid w:val="008A1D72"/>
    <w:rsid w:val="008B5EC6"/>
    <w:rsid w:val="00914890"/>
    <w:rsid w:val="0093684E"/>
    <w:rsid w:val="00AD28E8"/>
    <w:rsid w:val="00B774FE"/>
    <w:rsid w:val="00CF5269"/>
    <w:rsid w:val="00D7441C"/>
    <w:rsid w:val="00E116F7"/>
    <w:rsid w:val="00F5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B9A4"/>
  <w15:chartTrackingRefBased/>
  <w15:docId w15:val="{4AA1D58F-E628-47C7-ADEC-108A5892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E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5269"/>
    <w:rPr>
      <w:color w:val="0563C1" w:themeColor="hyperlink"/>
      <w:u w:val="single"/>
    </w:rPr>
  </w:style>
  <w:style w:type="character" w:styleId="CommentReference">
    <w:name w:val="annotation reference"/>
    <w:basedOn w:val="DefaultParagraphFont"/>
    <w:uiPriority w:val="99"/>
    <w:semiHidden/>
    <w:unhideWhenUsed/>
    <w:rsid w:val="008A1D72"/>
    <w:rPr>
      <w:sz w:val="16"/>
      <w:szCs w:val="16"/>
    </w:rPr>
  </w:style>
  <w:style w:type="paragraph" w:styleId="CommentText">
    <w:name w:val="annotation text"/>
    <w:basedOn w:val="Normal"/>
    <w:link w:val="CommentTextChar"/>
    <w:uiPriority w:val="99"/>
    <w:semiHidden/>
    <w:unhideWhenUsed/>
    <w:rsid w:val="008A1D7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1D72"/>
    <w:rPr>
      <w:sz w:val="20"/>
      <w:szCs w:val="20"/>
    </w:rPr>
  </w:style>
  <w:style w:type="paragraph" w:styleId="CommentSubject">
    <w:name w:val="annotation subject"/>
    <w:basedOn w:val="CommentText"/>
    <w:next w:val="CommentText"/>
    <w:link w:val="CommentSubjectChar"/>
    <w:uiPriority w:val="99"/>
    <w:semiHidden/>
    <w:unhideWhenUsed/>
    <w:rsid w:val="008A1D72"/>
    <w:rPr>
      <w:b/>
      <w:bCs/>
    </w:rPr>
  </w:style>
  <w:style w:type="character" w:customStyle="1" w:styleId="CommentSubjectChar">
    <w:name w:val="Comment Subject Char"/>
    <w:basedOn w:val="CommentTextChar"/>
    <w:link w:val="CommentSubject"/>
    <w:uiPriority w:val="99"/>
    <w:semiHidden/>
    <w:rsid w:val="008A1D72"/>
    <w:rPr>
      <w:b/>
      <w:bCs/>
      <w:sz w:val="20"/>
      <w:szCs w:val="20"/>
    </w:rPr>
  </w:style>
  <w:style w:type="paragraph" w:styleId="BalloonText">
    <w:name w:val="Balloon Text"/>
    <w:basedOn w:val="Normal"/>
    <w:link w:val="BalloonTextChar"/>
    <w:uiPriority w:val="99"/>
    <w:semiHidden/>
    <w:unhideWhenUsed/>
    <w:rsid w:val="008A1D72"/>
    <w:rPr>
      <w:rFonts w:eastAsiaTheme="minorHAnsi"/>
      <w:sz w:val="18"/>
      <w:szCs w:val="18"/>
    </w:rPr>
  </w:style>
  <w:style w:type="character" w:customStyle="1" w:styleId="BalloonTextChar">
    <w:name w:val="Balloon Text Char"/>
    <w:basedOn w:val="DefaultParagraphFont"/>
    <w:link w:val="BalloonText"/>
    <w:uiPriority w:val="99"/>
    <w:semiHidden/>
    <w:rsid w:val="008A1D72"/>
    <w:rPr>
      <w:rFonts w:ascii="Times New Roman" w:hAnsi="Times New Roman" w:cs="Times New Roman"/>
      <w:sz w:val="18"/>
      <w:szCs w:val="18"/>
    </w:rPr>
  </w:style>
  <w:style w:type="paragraph" w:styleId="Header">
    <w:name w:val="header"/>
    <w:basedOn w:val="Normal"/>
    <w:link w:val="HeaderChar"/>
    <w:uiPriority w:val="99"/>
    <w:unhideWhenUsed/>
    <w:rsid w:val="0093684E"/>
    <w:pPr>
      <w:tabs>
        <w:tab w:val="center" w:pos="4680"/>
        <w:tab w:val="right" w:pos="9360"/>
      </w:tabs>
    </w:pPr>
  </w:style>
  <w:style w:type="character" w:customStyle="1" w:styleId="HeaderChar">
    <w:name w:val="Header Char"/>
    <w:basedOn w:val="DefaultParagraphFont"/>
    <w:link w:val="Header"/>
    <w:uiPriority w:val="99"/>
    <w:rsid w:val="009368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84E"/>
    <w:pPr>
      <w:tabs>
        <w:tab w:val="center" w:pos="4680"/>
        <w:tab w:val="right" w:pos="9360"/>
      </w:tabs>
    </w:pPr>
  </w:style>
  <w:style w:type="character" w:customStyle="1" w:styleId="FooterChar">
    <w:name w:val="Footer Char"/>
    <w:basedOn w:val="DefaultParagraphFont"/>
    <w:link w:val="Footer"/>
    <w:uiPriority w:val="99"/>
    <w:rsid w:val="00936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6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application.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Asch</dc:creator>
  <cp:keywords/>
  <dc:description/>
  <cp:lastModifiedBy>Cynthia L Llanes</cp:lastModifiedBy>
  <cp:revision>6</cp:revision>
  <dcterms:created xsi:type="dcterms:W3CDTF">2019-11-12T03:37:00Z</dcterms:created>
  <dcterms:modified xsi:type="dcterms:W3CDTF">2019-12-10T19:07:00Z</dcterms:modified>
</cp:coreProperties>
</file>