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B5529" w14:textId="206BC867" w:rsidR="00985971" w:rsidRPr="00985971" w:rsidRDefault="00985971">
      <w:pPr>
        <w:rPr>
          <w:b/>
          <w:bCs/>
        </w:rPr>
      </w:pPr>
      <w:r w:rsidRPr="00985971">
        <w:rPr>
          <w:b/>
          <w:bCs/>
        </w:rPr>
        <w:t>General Gastroenterologist – Clinical Educator Line</w:t>
      </w:r>
    </w:p>
    <w:p w14:paraId="61F3CC51" w14:textId="7FE9D516" w:rsidR="00985971" w:rsidRPr="00985971" w:rsidRDefault="00985971">
      <w:pPr>
        <w:rPr>
          <w:b/>
          <w:bCs/>
        </w:rPr>
      </w:pPr>
      <w:r w:rsidRPr="00985971">
        <w:rPr>
          <w:b/>
          <w:bCs/>
        </w:rPr>
        <w:t xml:space="preserve">Assistant/Associate/Professor </w:t>
      </w:r>
    </w:p>
    <w:p w14:paraId="06E04965" w14:textId="77777777" w:rsidR="00985971" w:rsidRDefault="00985971"/>
    <w:p w14:paraId="4D97C186" w14:textId="1D8EB5C7" w:rsidR="00F82066" w:rsidRDefault="00EE10DB">
      <w:r>
        <w:t xml:space="preserve">The Division of Gastroenterology and Hepatology at Stanford University is actively recruiting outstanding Gastroenterologists to join our team of leading physicians in an academic medical setting that focuses on excellence of care, </w:t>
      </w:r>
      <w:r w:rsidR="00FF05F0">
        <w:t>research,</w:t>
      </w:r>
      <w:r>
        <w:t xml:space="preserve"> and academic growth. </w:t>
      </w:r>
    </w:p>
    <w:p w14:paraId="4607598B" w14:textId="77777777" w:rsidR="00F82066" w:rsidRDefault="00F82066"/>
    <w:p w14:paraId="26F9A3C0" w14:textId="161E93CF" w:rsidR="00F82066" w:rsidRDefault="00D342AB">
      <w:r>
        <w:t xml:space="preserve">As a member of the Clinical Educator </w:t>
      </w:r>
      <w:r w:rsidR="00FF05F0">
        <w:t>line,</w:t>
      </w:r>
      <w:r>
        <w:t xml:space="preserve"> </w:t>
      </w:r>
      <w:r w:rsidR="00EE10DB">
        <w:t xml:space="preserve">you will have the opportunity to combine your clinical practice skills with teaching and clinical research. </w:t>
      </w:r>
      <w:r w:rsidR="00685E34">
        <w:t>The ideal candidate</w:t>
      </w:r>
      <w:r w:rsidR="00E41160">
        <w:t xml:space="preserve"> </w:t>
      </w:r>
      <w:r w:rsidR="00685E34">
        <w:t xml:space="preserve">will have </w:t>
      </w:r>
      <w:r w:rsidR="00B96DD9">
        <w:t xml:space="preserve">comprehensive </w:t>
      </w:r>
      <w:r w:rsidR="00685E34">
        <w:t>skills in general gastroenterology</w:t>
      </w:r>
      <w:r w:rsidR="00EC792B">
        <w:t xml:space="preserve"> and endoscopy, as well as </w:t>
      </w:r>
      <w:r w:rsidR="00685E34">
        <w:t xml:space="preserve">an interest in </w:t>
      </w:r>
      <w:r w:rsidR="00B96DD9">
        <w:t>taking an active role in the education of gastroenterology fellows, medicine residents and medical students</w:t>
      </w:r>
      <w:r w:rsidR="00EC792B">
        <w:t xml:space="preserve">.  </w:t>
      </w:r>
    </w:p>
    <w:p w14:paraId="34E814F8" w14:textId="1E523AC5" w:rsidR="00FF05F0" w:rsidRDefault="00FF05F0"/>
    <w:p w14:paraId="440F3937" w14:textId="20CA04E4" w:rsidR="00F82066" w:rsidRDefault="00FF05F0">
      <w:r w:rsidRPr="00FF05F0">
        <w:t xml:space="preserve">Clinical responsibilities </w:t>
      </w:r>
      <w:r>
        <w:t>will</w:t>
      </w:r>
      <w:r w:rsidRPr="00FF05F0">
        <w:t xml:space="preserve"> include responsibilities in outpatient clinical care at </w:t>
      </w:r>
      <w:r>
        <w:t xml:space="preserve">the Stanford Health Care Digestive Health Center in Redwood City and </w:t>
      </w:r>
      <w:r w:rsidRPr="00FF05F0">
        <w:t xml:space="preserve">inpatient </w:t>
      </w:r>
      <w:r>
        <w:t xml:space="preserve">care at Stanford Hospital in Palo Alto. </w:t>
      </w:r>
    </w:p>
    <w:p w14:paraId="20372D4B" w14:textId="77777777" w:rsidR="00FF05F0" w:rsidRDefault="00FF05F0"/>
    <w:p w14:paraId="2C862848" w14:textId="46AE5963" w:rsidR="00F82066" w:rsidRDefault="00F82066">
      <w:r w:rsidRPr="00F82066">
        <w:t xml:space="preserve">Applicants will have demonstrated excellent qualifications in education, research, and clinical care. Selected candidates will join a highly interactive and exciting multidisciplinary academic and clinical environment at </w:t>
      </w:r>
      <w:r>
        <w:t>Stanford University School of Medicine</w:t>
      </w:r>
      <w:r w:rsidRPr="00F82066">
        <w:t xml:space="preserve"> as an integral member of the Division of Gastroenterology</w:t>
      </w:r>
      <w:r>
        <w:t xml:space="preserve"> and Hepatology </w:t>
      </w:r>
      <w:r w:rsidRPr="00F82066">
        <w:t xml:space="preserve">and will have opportunities to teach in the GI fellowship and internal medicine residency programs at the </w:t>
      </w:r>
      <w:r>
        <w:t>Stanford</w:t>
      </w:r>
      <w:r w:rsidRPr="00F82066">
        <w:t xml:space="preserve"> School of Medicine. There will be an expectation of the ability of selected candidates to provide management and/or leadership</w:t>
      </w:r>
      <w:r>
        <w:t xml:space="preserve"> in the future. </w:t>
      </w:r>
      <w:r w:rsidRPr="00F82066">
        <w:t>Rank will be commensurate with experience</w:t>
      </w:r>
      <w:r>
        <w:t xml:space="preserve"> and salary is competitive and based on years of experience in rank. All Clinical Educators in the Division are eligible to participate in an excellent incentive program as part of their total compensation package. </w:t>
      </w:r>
    </w:p>
    <w:p w14:paraId="57303E08" w14:textId="77777777" w:rsidR="00F82066" w:rsidRDefault="00F82066"/>
    <w:p w14:paraId="5262640E" w14:textId="266A3425" w:rsidR="005B74BB" w:rsidRDefault="00F82066">
      <w:r>
        <w:t>All candidates</w:t>
      </w:r>
      <w:r w:rsidR="00EC792B">
        <w:t xml:space="preserve"> must be Board Certified in Gastroenterology</w:t>
      </w:r>
      <w:r w:rsidR="00627941">
        <w:t xml:space="preserve"> and have at least five years of experience as a Gastroenterologist. </w:t>
      </w:r>
      <w:r w:rsidR="00EC792B">
        <w:t xml:space="preserve"> </w:t>
      </w:r>
      <w:r w:rsidR="00627941">
        <w:t>Final applicants</w:t>
      </w:r>
      <w:r w:rsidR="00EC792B">
        <w:t xml:space="preserve"> must possess a California medical license at the time of the appointment. </w:t>
      </w:r>
      <w:r w:rsidR="00685E34">
        <w:t xml:space="preserve"> </w:t>
      </w:r>
    </w:p>
    <w:p w14:paraId="23A54A4C" w14:textId="77777777" w:rsidR="00EC792B" w:rsidRDefault="00EC792B"/>
    <w:p w14:paraId="56D63130" w14:textId="737BBB1E" w:rsidR="00985971" w:rsidRDefault="00EC792B" w:rsidP="00985971">
      <w:r w:rsidRPr="00EC792B">
        <w:t>Stanford, the “</w:t>
      </w:r>
      <w:r w:rsidR="007E4E7E">
        <w:t>U</w:t>
      </w:r>
      <w:r w:rsidRPr="00EC792B">
        <w:t xml:space="preserve">niversity of </w:t>
      </w:r>
      <w:r w:rsidR="007E4E7E">
        <w:t>P</w:t>
      </w:r>
      <w:r w:rsidRPr="00EC792B">
        <w:t xml:space="preserve">ioneers,” is known for its excellence and accomplishments across a spectrum of disciplines.  Stanford University is an equal opportunity employer and is committed to increasing the diversity of its faculty and staff.  It welcomes nominations of and applications from women and members of minority groups, as well as others who would bring additional dimension to the university’s clinical, </w:t>
      </w:r>
      <w:r w:rsidR="00985971" w:rsidRPr="00EC792B">
        <w:t>teaching,</w:t>
      </w:r>
      <w:r w:rsidRPr="00EC792B">
        <w:t xml:space="preserve"> and scholarly missions.  </w:t>
      </w:r>
    </w:p>
    <w:p w14:paraId="4DD60560" w14:textId="77777777" w:rsidR="00985971" w:rsidRDefault="00985971" w:rsidP="00985971"/>
    <w:p w14:paraId="5ED42644" w14:textId="6A560213" w:rsidR="007E4E7E" w:rsidRPr="00CA6326" w:rsidRDefault="00EC792B" w:rsidP="00EC792B">
      <w:pPr>
        <w:rPr>
          <w:b/>
          <w:bCs/>
        </w:rPr>
      </w:pPr>
      <w:r w:rsidRPr="00EC792B">
        <w:t xml:space="preserve">Applicants should send their curriculum vitae, a brief letter outlining their interests, and the names and addresses of at least three potential referees </w:t>
      </w:r>
      <w:r w:rsidR="00985971">
        <w:t>to</w:t>
      </w:r>
      <w:r w:rsidR="00985971" w:rsidRPr="00EC792B">
        <w:t xml:space="preserve"> </w:t>
      </w:r>
      <w:r w:rsidR="00985971">
        <w:t>W. Ray Kim, MD, Chief Division of Gastroenterology &amp; Hepatology, via email to</w:t>
      </w:r>
      <w:r w:rsidR="0029616F">
        <w:t xml:space="preserve"> our Administrative Associate,</w:t>
      </w:r>
      <w:r w:rsidR="00985971">
        <w:t xml:space="preserve"> </w:t>
      </w:r>
      <w:r w:rsidR="00CA6326">
        <w:t xml:space="preserve">Bobby Esquivel, </w:t>
      </w:r>
      <w:hyperlink r:id="rId4" w:history="1">
        <w:r w:rsidR="00CA6326" w:rsidRPr="00B54DCC">
          <w:rPr>
            <w:rStyle w:val="Hyperlink"/>
          </w:rPr>
          <w:t>ebobby21@stanford.edu</w:t>
        </w:r>
      </w:hyperlink>
      <w:r w:rsidR="00CA6326">
        <w:t>. Any referrals would also be appreciated.</w:t>
      </w:r>
    </w:p>
    <w:sectPr w:rsidR="007E4E7E" w:rsidRPr="00CA6326" w:rsidSect="000D5D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0DB"/>
    <w:rsid w:val="000D5DFF"/>
    <w:rsid w:val="0029616F"/>
    <w:rsid w:val="004335C7"/>
    <w:rsid w:val="005B74BB"/>
    <w:rsid w:val="00627941"/>
    <w:rsid w:val="00685E34"/>
    <w:rsid w:val="007E4E7E"/>
    <w:rsid w:val="00985971"/>
    <w:rsid w:val="00B96DD9"/>
    <w:rsid w:val="00CA6326"/>
    <w:rsid w:val="00D342AB"/>
    <w:rsid w:val="00E41160"/>
    <w:rsid w:val="00EC792B"/>
    <w:rsid w:val="00EE10DB"/>
    <w:rsid w:val="00F82066"/>
    <w:rsid w:val="00FF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391DC8"/>
  <w14:defaultImageDpi w14:val="300"/>
  <w15:docId w15:val="{9AD29C5D-5228-6D4F-9485-85C88C3F3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160"/>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160"/>
    <w:rPr>
      <w:rFonts w:ascii="Lucida Grande" w:hAnsi="Lucida Grande"/>
      <w:sz w:val="18"/>
      <w:szCs w:val="18"/>
    </w:rPr>
  </w:style>
  <w:style w:type="paragraph" w:styleId="Revision">
    <w:name w:val="Revision"/>
    <w:hidden/>
    <w:uiPriority w:val="99"/>
    <w:semiHidden/>
    <w:rsid w:val="00D342AB"/>
  </w:style>
  <w:style w:type="character" w:styleId="Hyperlink">
    <w:name w:val="Hyperlink"/>
    <w:basedOn w:val="DefaultParagraphFont"/>
    <w:uiPriority w:val="99"/>
    <w:unhideWhenUsed/>
    <w:rsid w:val="00FF05F0"/>
    <w:rPr>
      <w:color w:val="0000FF" w:themeColor="hyperlink"/>
      <w:u w:val="single"/>
    </w:rPr>
  </w:style>
  <w:style w:type="character" w:styleId="UnresolvedMention">
    <w:name w:val="Unresolved Mention"/>
    <w:basedOn w:val="DefaultParagraphFont"/>
    <w:uiPriority w:val="99"/>
    <w:semiHidden/>
    <w:unhideWhenUsed/>
    <w:rsid w:val="00FF0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bobby21@stan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Lydick</dc:creator>
  <cp:lastModifiedBy>Susan Lydick</cp:lastModifiedBy>
  <cp:revision>3</cp:revision>
  <dcterms:created xsi:type="dcterms:W3CDTF">2022-05-16T19:59:00Z</dcterms:created>
  <dcterms:modified xsi:type="dcterms:W3CDTF">2022-05-16T19:59:00Z</dcterms:modified>
</cp:coreProperties>
</file>