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D3B1E" w14:textId="42A06C6C" w:rsidR="004C589E" w:rsidRPr="000B7895" w:rsidRDefault="00830591" w:rsidP="00830591">
      <w:pPr>
        <w:spacing w:after="0" w:line="240" w:lineRule="auto"/>
        <w:contextualSpacing/>
        <w:jc w:val="center"/>
        <w:rPr>
          <w:rFonts w:ascii="Calibri" w:hAnsi="Calibri" w:cs="Calibri"/>
          <w:b/>
        </w:rPr>
      </w:pPr>
      <w:r w:rsidRPr="000B7895">
        <w:rPr>
          <w:rFonts w:ascii="Calibri" w:hAnsi="Calibri" w:cs="Calibri"/>
          <w:b/>
        </w:rPr>
        <w:t xml:space="preserve">Academic </w:t>
      </w:r>
      <w:r w:rsidR="000B7895" w:rsidRPr="000B7895">
        <w:rPr>
          <w:rFonts w:ascii="Calibri" w:hAnsi="Calibri" w:cs="Calibri"/>
          <w:b/>
        </w:rPr>
        <w:t>Cardiac Electrop</w:t>
      </w:r>
      <w:r w:rsidRPr="000B7895">
        <w:rPr>
          <w:rFonts w:ascii="Calibri" w:hAnsi="Calibri" w:cs="Calibri"/>
          <w:b/>
        </w:rPr>
        <w:t>hysiologist</w:t>
      </w:r>
      <w:r w:rsidR="0045612C">
        <w:rPr>
          <w:rFonts w:ascii="Calibri" w:hAnsi="Calibri" w:cs="Calibri"/>
          <w:b/>
        </w:rPr>
        <w:br/>
        <w:t>(76532)</w:t>
      </w:r>
    </w:p>
    <w:p w14:paraId="08941614" w14:textId="77777777" w:rsidR="004C589E" w:rsidRPr="000B7895" w:rsidRDefault="004C589E" w:rsidP="00F3619E">
      <w:pPr>
        <w:spacing w:after="0" w:line="240" w:lineRule="auto"/>
        <w:contextualSpacing/>
        <w:rPr>
          <w:rFonts w:ascii="Calibri" w:hAnsi="Calibri" w:cs="Calibri"/>
        </w:rPr>
      </w:pPr>
    </w:p>
    <w:p w14:paraId="66535047" w14:textId="3015FAA4" w:rsidR="00BF7215" w:rsidRPr="000B7895" w:rsidRDefault="00F32F58" w:rsidP="00F3619E">
      <w:pPr>
        <w:spacing w:after="0" w:line="240" w:lineRule="auto"/>
        <w:contextualSpacing/>
        <w:rPr>
          <w:rFonts w:ascii="Calibri" w:hAnsi="Calibri" w:cs="Calibri"/>
        </w:rPr>
      </w:pPr>
      <w:r w:rsidRPr="000B7895">
        <w:rPr>
          <w:rFonts w:ascii="Calibri" w:hAnsi="Calibri" w:cs="Calibri"/>
        </w:rPr>
        <w:t>The Division of</w:t>
      </w:r>
      <w:r w:rsidR="002E0043" w:rsidRPr="000B7895">
        <w:rPr>
          <w:rFonts w:ascii="Calibri" w:hAnsi="Calibri" w:cs="Calibri"/>
        </w:rPr>
        <w:t xml:space="preserve"> Cardiovascular Medicine</w:t>
      </w:r>
      <w:r w:rsidRPr="000B7895">
        <w:rPr>
          <w:rFonts w:ascii="Calibri" w:hAnsi="Calibri" w:cs="Calibri"/>
        </w:rPr>
        <w:t xml:space="preserve"> in the</w:t>
      </w:r>
      <w:r w:rsidR="004C589E" w:rsidRPr="000B7895">
        <w:rPr>
          <w:rFonts w:ascii="Calibri" w:hAnsi="Calibri" w:cs="Calibri"/>
        </w:rPr>
        <w:t xml:space="preserve"> </w:t>
      </w:r>
      <w:r w:rsidRPr="000B7895">
        <w:rPr>
          <w:rFonts w:ascii="Calibri" w:hAnsi="Calibri" w:cs="Calibri"/>
        </w:rPr>
        <w:t xml:space="preserve">Department of </w:t>
      </w:r>
      <w:r w:rsidR="002E0043" w:rsidRPr="000B7895">
        <w:rPr>
          <w:rFonts w:ascii="Calibri" w:hAnsi="Calibri" w:cs="Calibri"/>
        </w:rPr>
        <w:t xml:space="preserve">Medicine </w:t>
      </w:r>
      <w:r w:rsidRPr="000B7895">
        <w:rPr>
          <w:rFonts w:ascii="Calibri" w:hAnsi="Calibri" w:cs="Calibri"/>
        </w:rPr>
        <w:t xml:space="preserve">at Stanford University seeks a </w:t>
      </w:r>
      <w:r w:rsidR="002E0043" w:rsidRPr="000B7895">
        <w:rPr>
          <w:rFonts w:ascii="Calibri" w:hAnsi="Calibri" w:cs="Calibri"/>
        </w:rPr>
        <w:t>board</w:t>
      </w:r>
      <w:r w:rsidR="00830591" w:rsidRPr="000B7895">
        <w:rPr>
          <w:rFonts w:ascii="Calibri" w:hAnsi="Calibri" w:cs="Calibri"/>
        </w:rPr>
        <w:t>-</w:t>
      </w:r>
      <w:r w:rsidR="002E0043" w:rsidRPr="000B7895">
        <w:rPr>
          <w:rFonts w:ascii="Calibri" w:hAnsi="Calibri" w:cs="Calibri"/>
        </w:rPr>
        <w:t>certified</w:t>
      </w:r>
      <w:r w:rsidR="00830591" w:rsidRPr="000B7895">
        <w:rPr>
          <w:rFonts w:ascii="Calibri" w:hAnsi="Calibri" w:cs="Calibri"/>
        </w:rPr>
        <w:t xml:space="preserve"> cardiologist with specialization in</w:t>
      </w:r>
      <w:r w:rsidR="000B7895" w:rsidRPr="000B7895">
        <w:rPr>
          <w:rFonts w:ascii="Calibri" w:hAnsi="Calibri" w:cs="Calibri"/>
        </w:rPr>
        <w:t xml:space="preserve"> cardiac</w:t>
      </w:r>
      <w:r w:rsidR="00830591" w:rsidRPr="000B7895">
        <w:rPr>
          <w:rFonts w:ascii="Calibri" w:hAnsi="Calibri" w:cs="Calibri"/>
        </w:rPr>
        <w:t xml:space="preserve"> electrophysiology</w:t>
      </w:r>
      <w:r w:rsidR="002E0043" w:rsidRPr="000B7895">
        <w:rPr>
          <w:rFonts w:ascii="Calibri" w:hAnsi="Calibri" w:cs="Calibri"/>
        </w:rPr>
        <w:t xml:space="preserve"> </w:t>
      </w:r>
      <w:r w:rsidRPr="000B7895">
        <w:rPr>
          <w:rFonts w:ascii="Calibri" w:hAnsi="Calibri" w:cs="Calibri"/>
        </w:rPr>
        <w:t xml:space="preserve">to join the </w:t>
      </w:r>
      <w:r w:rsidR="004C589E" w:rsidRPr="000B7895">
        <w:rPr>
          <w:rFonts w:ascii="Calibri" w:hAnsi="Calibri" w:cs="Calibri"/>
        </w:rPr>
        <w:t xml:space="preserve">faculty </w:t>
      </w:r>
      <w:r w:rsidRPr="000B7895">
        <w:rPr>
          <w:rFonts w:ascii="Calibri" w:hAnsi="Calibri" w:cs="Calibri"/>
        </w:rPr>
        <w:t xml:space="preserve">as </w:t>
      </w:r>
      <w:r w:rsidR="002E0043" w:rsidRPr="000B7895">
        <w:rPr>
          <w:rFonts w:ascii="Calibri" w:hAnsi="Calibri" w:cs="Calibri"/>
        </w:rPr>
        <w:t xml:space="preserve">Assistant, Associate or Professor </w:t>
      </w:r>
      <w:r w:rsidRPr="000B7895">
        <w:rPr>
          <w:rFonts w:ascii="Calibri" w:hAnsi="Calibri" w:cs="Calibri"/>
        </w:rPr>
        <w:t>in the</w:t>
      </w:r>
      <w:r w:rsidR="002E0043" w:rsidRPr="000B7895">
        <w:rPr>
          <w:rFonts w:ascii="Calibri" w:hAnsi="Calibri" w:cs="Calibri"/>
        </w:rPr>
        <w:t xml:space="preserve"> </w:t>
      </w:r>
      <w:r w:rsidR="00FB16E5">
        <w:rPr>
          <w:rFonts w:ascii="Calibri" w:hAnsi="Calibri" w:cs="Calibri"/>
        </w:rPr>
        <w:t xml:space="preserve">University Medical Line </w:t>
      </w:r>
      <w:r w:rsidR="002E0043" w:rsidRPr="000B7895">
        <w:rPr>
          <w:rFonts w:ascii="Calibri" w:hAnsi="Calibri" w:cs="Calibri"/>
        </w:rPr>
        <w:t>or University Tenure Line</w:t>
      </w:r>
      <w:r w:rsidRPr="000B7895">
        <w:rPr>
          <w:rFonts w:ascii="Calibri" w:hAnsi="Calibri" w:cs="Calibri"/>
        </w:rPr>
        <w:t xml:space="preserve">.  </w:t>
      </w:r>
    </w:p>
    <w:p w14:paraId="34F6A1CE" w14:textId="77777777" w:rsidR="00F3619E" w:rsidRPr="000B7895" w:rsidRDefault="00F3619E" w:rsidP="00F3619E">
      <w:pPr>
        <w:spacing w:after="0" w:line="240" w:lineRule="auto"/>
        <w:contextualSpacing/>
        <w:rPr>
          <w:rFonts w:ascii="Calibri" w:hAnsi="Calibri" w:cs="Calibri"/>
        </w:rPr>
      </w:pPr>
    </w:p>
    <w:p w14:paraId="19F12CB8" w14:textId="563D3A52" w:rsidR="00572EAB" w:rsidRPr="000B7895" w:rsidRDefault="00F32F58" w:rsidP="00F3619E">
      <w:pPr>
        <w:spacing w:after="0" w:line="240" w:lineRule="auto"/>
        <w:contextualSpacing/>
        <w:rPr>
          <w:rFonts w:ascii="Calibri" w:hAnsi="Calibri" w:cs="Calibri"/>
        </w:rPr>
      </w:pPr>
      <w:r w:rsidRPr="000B7895">
        <w:rPr>
          <w:rFonts w:ascii="Calibri" w:hAnsi="Calibri" w:cs="Calibri"/>
        </w:rPr>
        <w:t xml:space="preserve">The predominant criterion for appointment in the </w:t>
      </w:r>
      <w:r w:rsidRPr="000B7895">
        <w:rPr>
          <w:rFonts w:ascii="Calibri" w:hAnsi="Calibri" w:cs="Calibri"/>
          <w:b/>
        </w:rPr>
        <w:t>University Tenure Line</w:t>
      </w:r>
      <w:r w:rsidRPr="000B7895">
        <w:rPr>
          <w:rFonts w:ascii="Calibri" w:hAnsi="Calibri" w:cs="Calibri"/>
        </w:rPr>
        <w:t xml:space="preserve"> is a major commitment to research and teaching.</w:t>
      </w:r>
      <w:r w:rsidR="00830591" w:rsidRPr="000B7895">
        <w:rPr>
          <w:rFonts w:ascii="Calibri" w:hAnsi="Calibri" w:cs="Calibri"/>
        </w:rPr>
        <w:t xml:space="preserve"> </w:t>
      </w:r>
      <w:r w:rsidRPr="000B7895">
        <w:rPr>
          <w:rFonts w:ascii="Calibri" w:hAnsi="Calibri" w:cs="Calibri"/>
        </w:rPr>
        <w:t xml:space="preserve">The major criteria for appointment for faculty in the </w:t>
      </w:r>
      <w:r w:rsidR="00FB16E5">
        <w:rPr>
          <w:rFonts w:ascii="Calibri" w:hAnsi="Calibri" w:cs="Calibri"/>
          <w:b/>
        </w:rPr>
        <w:t xml:space="preserve">University Medical Line </w:t>
      </w:r>
      <w:r w:rsidRPr="000B7895">
        <w:rPr>
          <w:rFonts w:ascii="Calibri" w:hAnsi="Calibri" w:cs="Calibri"/>
        </w:rPr>
        <w:t>shall be excellence in the overall mix of clinical care, clinical teaching, scholarly activity that advances clinical medicine, and institutional service appropriate to the programmatic need the individual is expected to fulfill.</w:t>
      </w:r>
      <w:r w:rsidR="00830591" w:rsidRPr="000B7895">
        <w:rPr>
          <w:rFonts w:ascii="Calibri" w:hAnsi="Calibri" w:cs="Calibri"/>
        </w:rPr>
        <w:t xml:space="preserve"> </w:t>
      </w:r>
      <w:r w:rsidR="00572EAB" w:rsidRPr="000B7895">
        <w:rPr>
          <w:rFonts w:ascii="Calibri" w:hAnsi="Calibri" w:cs="Calibri"/>
        </w:rPr>
        <w:t>Faculty rank and line will be determined by the qualifications and experience of the successful candidate.</w:t>
      </w:r>
    </w:p>
    <w:p w14:paraId="62AB58F9" w14:textId="77777777" w:rsidR="00F3619E" w:rsidRPr="000B7895" w:rsidRDefault="00F3619E" w:rsidP="00F3619E">
      <w:pPr>
        <w:spacing w:after="0" w:line="240" w:lineRule="auto"/>
        <w:contextualSpacing/>
        <w:rPr>
          <w:rFonts w:ascii="Calibri" w:hAnsi="Calibri" w:cs="Calibri"/>
        </w:rPr>
      </w:pPr>
    </w:p>
    <w:p w14:paraId="4887F614" w14:textId="77777777" w:rsidR="00596797" w:rsidRPr="00596797" w:rsidRDefault="004C589E" w:rsidP="00596797">
      <w:pPr>
        <w:rPr>
          <w:rFonts w:ascii="Times New Roman" w:eastAsia="Times New Roman" w:hAnsi="Times New Roman" w:cs="Times New Roman"/>
          <w:sz w:val="24"/>
          <w:szCs w:val="24"/>
        </w:rPr>
      </w:pPr>
      <w:r w:rsidRPr="000B7895">
        <w:rPr>
          <w:rFonts w:ascii="Calibri" w:hAnsi="Calibri" w:cs="Calibri"/>
        </w:rPr>
        <w:t>T</w:t>
      </w:r>
      <w:r w:rsidR="002E0043" w:rsidRPr="000B7895">
        <w:rPr>
          <w:rFonts w:ascii="Calibri" w:hAnsi="Calibri" w:cs="Calibri"/>
        </w:rPr>
        <w:t xml:space="preserve">he candidate must </w:t>
      </w:r>
      <w:r w:rsidR="00331DEA" w:rsidRPr="000B7895">
        <w:rPr>
          <w:rFonts w:ascii="Calibri" w:hAnsi="Calibri" w:cs="Calibri"/>
        </w:rPr>
        <w:t xml:space="preserve">be clinically active, and </w:t>
      </w:r>
      <w:r w:rsidR="002E0043" w:rsidRPr="000B7895">
        <w:rPr>
          <w:rFonts w:ascii="Calibri" w:hAnsi="Calibri" w:cs="Calibri"/>
        </w:rPr>
        <w:t xml:space="preserve">board certified in both cardiovascular disease and clinical cardiac electrophysiology.  We are particularly interested in candidates who are trained in all aspects of cardiac electrophysiology.  The candidate should have an MD </w:t>
      </w:r>
      <w:r w:rsidR="00830591" w:rsidRPr="000B7895">
        <w:rPr>
          <w:rFonts w:ascii="Calibri" w:hAnsi="Calibri" w:cs="Calibri"/>
        </w:rPr>
        <w:t xml:space="preserve">or MD/PhD </w:t>
      </w:r>
      <w:r w:rsidR="002E0043" w:rsidRPr="000B7895">
        <w:rPr>
          <w:rFonts w:ascii="Calibri" w:hAnsi="Calibri" w:cs="Calibri"/>
        </w:rPr>
        <w:t xml:space="preserve">degree </w:t>
      </w:r>
      <w:r w:rsidR="00331DEA" w:rsidRPr="000B7895">
        <w:rPr>
          <w:rFonts w:ascii="Calibri" w:hAnsi="Calibri" w:cs="Calibri"/>
        </w:rPr>
        <w:t xml:space="preserve">or equivalent </w:t>
      </w:r>
      <w:r w:rsidR="002E0043" w:rsidRPr="000B7895">
        <w:rPr>
          <w:rFonts w:ascii="Calibri" w:hAnsi="Calibri" w:cs="Calibri"/>
        </w:rPr>
        <w:t xml:space="preserve">and be capable of conducting independent </w:t>
      </w:r>
      <w:r w:rsidR="000860E1" w:rsidRPr="000B7895">
        <w:rPr>
          <w:rFonts w:ascii="Calibri" w:hAnsi="Calibri" w:cs="Calibri"/>
        </w:rPr>
        <w:t xml:space="preserve">clinical/translational </w:t>
      </w:r>
      <w:r w:rsidR="002E0043" w:rsidRPr="000B7895">
        <w:rPr>
          <w:rFonts w:ascii="Calibri" w:hAnsi="Calibri" w:cs="Calibri"/>
        </w:rPr>
        <w:t>research in electrophysiology, teaching residents and fellows, and will play a role in advancing research in the Electrophysiology Section</w:t>
      </w:r>
      <w:r w:rsidR="00830591" w:rsidRPr="000B7895">
        <w:rPr>
          <w:rFonts w:ascii="Calibri" w:hAnsi="Calibri" w:cs="Calibri"/>
        </w:rPr>
        <w:t>.</w:t>
      </w:r>
      <w:r w:rsidR="00F32F58" w:rsidRPr="000B7895">
        <w:rPr>
          <w:rFonts w:ascii="Calibri" w:hAnsi="Calibri" w:cs="Calibri"/>
        </w:rPr>
        <w:t xml:space="preserve"> </w:t>
      </w:r>
      <w:r w:rsidR="00596797" w:rsidRPr="00596797">
        <w:rPr>
          <w:rFonts w:ascii="Calibri" w:eastAsia="Times New Roman" w:hAnsi="Calibri" w:cs="Calibri"/>
          <w:color w:val="000000"/>
        </w:rPr>
        <w:t>Demonstrated potential (Assistant Professor rank) or demonstrated ability (Associate Professor and Professor Rank) to have successfully competed for a research award is highly desirable.</w:t>
      </w:r>
    </w:p>
    <w:p w14:paraId="0CBE12A4" w14:textId="7CF60720" w:rsidR="008058B6" w:rsidRPr="000B7895" w:rsidRDefault="008058B6" w:rsidP="008058B6">
      <w:pPr>
        <w:spacing w:after="0" w:line="240" w:lineRule="auto"/>
        <w:contextualSpacing/>
        <w:rPr>
          <w:rFonts w:ascii="Calibri" w:hAnsi="Calibri" w:cs="Calibri"/>
        </w:rPr>
      </w:pPr>
      <w:r w:rsidRPr="000B7895">
        <w:rPr>
          <w:rFonts w:ascii="Calibri" w:hAnsi="Calibri" w:cs="Calibri"/>
        </w:rPr>
        <w:t xml:space="preserve">This individual will be part of the high-volume Cardiac Electrophysiology and Arrhythmia Service at Stanford University Medical Center.  </w:t>
      </w:r>
      <w:r w:rsidR="00E4520D" w:rsidRPr="000B7895">
        <w:rPr>
          <w:rFonts w:ascii="Calibri" w:hAnsi="Calibri" w:cs="Calibri"/>
        </w:rPr>
        <w:t>The candidate</w:t>
      </w:r>
      <w:r w:rsidRPr="000B7895">
        <w:rPr>
          <w:rFonts w:ascii="Calibri" w:hAnsi="Calibri" w:cs="Calibri"/>
        </w:rPr>
        <w:t xml:space="preserve"> will have a clinical/translational research focus in this area.</w:t>
      </w:r>
    </w:p>
    <w:p w14:paraId="3BF4337F" w14:textId="77777777" w:rsidR="00F3619E" w:rsidRPr="000B7895" w:rsidRDefault="00F3619E" w:rsidP="00F3619E">
      <w:pPr>
        <w:spacing w:after="0" w:line="240" w:lineRule="auto"/>
        <w:contextualSpacing/>
        <w:rPr>
          <w:rFonts w:ascii="Calibri" w:hAnsi="Calibri" w:cs="Calibri"/>
          <w:i/>
        </w:rPr>
      </w:pPr>
    </w:p>
    <w:p w14:paraId="67BF51D5" w14:textId="1CFC82F4" w:rsidR="00830591" w:rsidRPr="000B7895" w:rsidRDefault="00E4520D" w:rsidP="00830591">
      <w:pPr>
        <w:spacing w:after="0" w:line="240" w:lineRule="auto"/>
        <w:contextualSpacing/>
        <w:rPr>
          <w:rFonts w:ascii="Calibri" w:eastAsia="Times New Roman" w:hAnsi="Calibri" w:cs="Calibri"/>
          <w:sz w:val="24"/>
          <w:szCs w:val="24"/>
        </w:rPr>
      </w:pPr>
      <w:r w:rsidRPr="000B7895">
        <w:rPr>
          <w:rFonts w:ascii="Calibri" w:hAnsi="Calibri" w:cs="Calibri"/>
        </w:rPr>
        <w:t>Stanford University, the</w:t>
      </w:r>
      <w:r w:rsidR="00830591" w:rsidRPr="000B7895">
        <w:rPr>
          <w:rFonts w:ascii="Calibri" w:hAnsi="Calibri" w:cs="Calibri"/>
        </w:rPr>
        <w:t xml:space="preserve"> School of Medicine</w:t>
      </w:r>
      <w:r w:rsidRPr="000B7895">
        <w:rPr>
          <w:rFonts w:ascii="Calibri" w:hAnsi="Calibri" w:cs="Calibri"/>
        </w:rPr>
        <w:t xml:space="preserve"> and the Department of Medicine</w:t>
      </w:r>
      <w:r w:rsidR="00830591" w:rsidRPr="000B7895">
        <w:rPr>
          <w:rFonts w:ascii="Calibri" w:hAnsi="Calibri" w:cs="Calibri"/>
        </w:rPr>
        <w:t>, and value faculty who are committed to advancing diversity, equity, and inclusion. Candidates may optionally include as part of their research or teaching statement a brief discussion of how their work will further these ideals.</w:t>
      </w:r>
    </w:p>
    <w:p w14:paraId="44778A8C" w14:textId="77777777" w:rsidR="00830591" w:rsidRPr="000B7895" w:rsidRDefault="00830591" w:rsidP="00F3619E">
      <w:pPr>
        <w:spacing w:after="0" w:line="240" w:lineRule="auto"/>
        <w:contextualSpacing/>
        <w:rPr>
          <w:rFonts w:ascii="Calibri" w:hAnsi="Calibri" w:cs="Calibri"/>
          <w:i/>
        </w:rPr>
      </w:pPr>
    </w:p>
    <w:p w14:paraId="25AFE93A" w14:textId="60DE3652" w:rsidR="00830591" w:rsidRPr="000B7895" w:rsidRDefault="00830591" w:rsidP="00830591">
      <w:pPr>
        <w:rPr>
          <w:rFonts w:ascii="Calibri" w:hAnsi="Calibri" w:cs="Calibri"/>
        </w:rPr>
      </w:pPr>
      <w:r w:rsidRPr="000B7895">
        <w:rPr>
          <w:rFonts w:ascii="Calibri" w:hAnsi="Calibri" w:cs="Calibri"/>
        </w:rPr>
        <w:t xml:space="preserve">Applicants should submit a curriculum vitae, statement of </w:t>
      </w:r>
      <w:r w:rsidR="00331DEA" w:rsidRPr="000B7895">
        <w:rPr>
          <w:rFonts w:ascii="Calibri" w:hAnsi="Calibri" w:cs="Calibri"/>
        </w:rPr>
        <w:t>clinical</w:t>
      </w:r>
      <w:r w:rsidR="00E4520D" w:rsidRPr="000B7895">
        <w:rPr>
          <w:rFonts w:ascii="Calibri" w:hAnsi="Calibri" w:cs="Calibri"/>
        </w:rPr>
        <w:t xml:space="preserve">, teaching </w:t>
      </w:r>
      <w:r w:rsidR="00331DEA" w:rsidRPr="000B7895">
        <w:rPr>
          <w:rFonts w:ascii="Calibri" w:hAnsi="Calibri" w:cs="Calibri"/>
        </w:rPr>
        <w:t xml:space="preserve">and </w:t>
      </w:r>
      <w:r w:rsidRPr="000B7895">
        <w:rPr>
          <w:rFonts w:ascii="Calibri" w:hAnsi="Calibri" w:cs="Calibri"/>
        </w:rPr>
        <w:t xml:space="preserve">research interests </w:t>
      </w:r>
      <w:r w:rsidR="00E4520D" w:rsidRPr="000B7895">
        <w:rPr>
          <w:rFonts w:ascii="Calibri" w:hAnsi="Calibri" w:cs="Calibri"/>
        </w:rPr>
        <w:t xml:space="preserve">and accomplishments, </w:t>
      </w:r>
      <w:r w:rsidRPr="000B7895">
        <w:rPr>
          <w:rFonts w:ascii="Calibri" w:hAnsi="Calibri" w:cs="Calibri"/>
        </w:rPr>
        <w:t xml:space="preserve">and the names of three references (who will not be contacted without your permission) to search committee chair, Dr. </w:t>
      </w:r>
      <w:r w:rsidR="00331DEA" w:rsidRPr="000B7895">
        <w:rPr>
          <w:rFonts w:ascii="Calibri" w:hAnsi="Calibri" w:cs="Calibri"/>
        </w:rPr>
        <w:t>Paul</w:t>
      </w:r>
      <w:r w:rsidRPr="000B7895">
        <w:rPr>
          <w:rFonts w:ascii="Calibri" w:hAnsi="Calibri" w:cs="Calibri"/>
        </w:rPr>
        <w:t xml:space="preserve"> Wang at: </w:t>
      </w:r>
      <w:hyperlink r:id="rId7" w:history="1">
        <w:r w:rsidRPr="000B7895">
          <w:rPr>
            <w:rStyle w:val="Hyperlink"/>
            <w:rFonts w:ascii="Calibri" w:hAnsi="Calibri" w:cs="Calibri"/>
            <w:b/>
          </w:rPr>
          <w:t>http://facultyapplication.stanford.edu/</w:t>
        </w:r>
      </w:hyperlink>
    </w:p>
    <w:p w14:paraId="68931F20" w14:textId="77777777" w:rsidR="00830591" w:rsidRPr="000B7895" w:rsidRDefault="00830591" w:rsidP="00830591">
      <w:pPr>
        <w:spacing w:after="0" w:line="240" w:lineRule="auto"/>
        <w:contextualSpacing/>
        <w:rPr>
          <w:rFonts w:ascii="Calibri" w:eastAsia="Times New Roman" w:hAnsi="Calibri" w:cs="Calibri"/>
          <w:sz w:val="24"/>
          <w:szCs w:val="24"/>
        </w:rPr>
      </w:pPr>
      <w:r w:rsidRPr="000B7895">
        <w:rPr>
          <w:rFonts w:ascii="Calibri" w:eastAsia="Times New Roman" w:hAnsi="Calibri" w:cs="Calibri"/>
          <w:i/>
          <w:iCs/>
          <w:color w:val="000000"/>
        </w:rPr>
        <w:b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p>
    <w:p w14:paraId="273D4DCC" w14:textId="4581F564" w:rsidR="00F32F58" w:rsidRPr="000B7895" w:rsidRDefault="00F32F58" w:rsidP="00830591">
      <w:pPr>
        <w:spacing w:after="0" w:line="240" w:lineRule="auto"/>
        <w:contextualSpacing/>
        <w:rPr>
          <w:rFonts w:ascii="Calibri" w:hAnsi="Calibri" w:cs="Calibri"/>
          <w:i/>
        </w:rPr>
      </w:pPr>
    </w:p>
    <w:sectPr w:rsidR="00F32F58" w:rsidRPr="000B7895" w:rsidSect="00EE38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4DE04" w14:textId="77777777" w:rsidR="00806B63" w:rsidRDefault="00806B63" w:rsidP="005240B7">
      <w:pPr>
        <w:spacing w:after="0" w:line="240" w:lineRule="auto"/>
      </w:pPr>
      <w:r>
        <w:separator/>
      </w:r>
    </w:p>
  </w:endnote>
  <w:endnote w:type="continuationSeparator" w:id="0">
    <w:p w14:paraId="2DF839B4" w14:textId="77777777" w:rsidR="00806B63" w:rsidRDefault="00806B63" w:rsidP="00524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E80D9" w14:textId="16F4262F" w:rsidR="005240B7" w:rsidRPr="005240B7" w:rsidRDefault="005240B7">
    <w:pPr>
      <w:pStyle w:val="Footer"/>
      <w:rPr>
        <w:sz w:val="20"/>
        <w:szCs w:val="20"/>
      </w:rPr>
    </w:pPr>
    <w:r w:rsidRPr="005240B7">
      <w:rPr>
        <w:sz w:val="20"/>
        <w:szCs w:val="20"/>
      </w:rPr>
      <w:t>R</w:t>
    </w:r>
    <w:r w:rsidR="00E149A8">
      <w:rPr>
        <w:sz w:val="20"/>
        <w:szCs w:val="20"/>
      </w:rPr>
      <w:t xml:space="preserve">evised </w:t>
    </w:r>
    <w:r w:rsidR="00FB16E5">
      <w:rPr>
        <w:sz w:val="20"/>
        <w:szCs w:val="20"/>
      </w:rPr>
      <w:t>9</w:t>
    </w:r>
    <w:r w:rsidR="00F3619E">
      <w:rPr>
        <w:sz w:val="20"/>
        <w:szCs w:val="20"/>
      </w:rPr>
      <w:t>/</w:t>
    </w:r>
    <w:r w:rsidR="00FB16E5">
      <w:rPr>
        <w:sz w:val="20"/>
        <w:szCs w:val="20"/>
      </w:rPr>
      <w:t>1</w:t>
    </w:r>
    <w:r w:rsidR="00F3619E">
      <w:rPr>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EA47D" w14:textId="77777777" w:rsidR="00806B63" w:rsidRDefault="00806B63" w:rsidP="005240B7">
      <w:pPr>
        <w:spacing w:after="0" w:line="240" w:lineRule="auto"/>
      </w:pPr>
      <w:r>
        <w:separator/>
      </w:r>
    </w:p>
  </w:footnote>
  <w:footnote w:type="continuationSeparator" w:id="0">
    <w:p w14:paraId="6D70E727" w14:textId="77777777" w:rsidR="00806B63" w:rsidRDefault="00806B63" w:rsidP="00524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5368" w14:textId="4FF6EAE8" w:rsidR="005240B7" w:rsidRPr="005240B7" w:rsidRDefault="00830591" w:rsidP="00830591">
    <w:pPr>
      <w:pStyle w:val="Header"/>
      <w:rPr>
        <w:b/>
      </w:rPr>
    </w:pPr>
    <w:r>
      <w:rPr>
        <w:b/>
        <w:noProof/>
      </w:rPr>
      <w:drawing>
        <wp:inline distT="0" distB="0" distL="0" distR="0" wp14:anchorId="4E9EAFC8" wp14:editId="06F15521">
          <wp:extent cx="1270000" cy="34290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27000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04413"/>
    <w:multiLevelType w:val="hybridMultilevel"/>
    <w:tmpl w:val="A6523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F58"/>
    <w:rsid w:val="000522AE"/>
    <w:rsid w:val="000860E1"/>
    <w:rsid w:val="000A4594"/>
    <w:rsid w:val="000B7895"/>
    <w:rsid w:val="001650B5"/>
    <w:rsid w:val="0018248F"/>
    <w:rsid w:val="0024119E"/>
    <w:rsid w:val="00247FE3"/>
    <w:rsid w:val="002E0043"/>
    <w:rsid w:val="00331DEA"/>
    <w:rsid w:val="003D67C5"/>
    <w:rsid w:val="00413C5A"/>
    <w:rsid w:val="0045612C"/>
    <w:rsid w:val="00491BC2"/>
    <w:rsid w:val="004C589E"/>
    <w:rsid w:val="004E73D1"/>
    <w:rsid w:val="005240B7"/>
    <w:rsid w:val="0057063A"/>
    <w:rsid w:val="00572EAB"/>
    <w:rsid w:val="00596797"/>
    <w:rsid w:val="005C0ADF"/>
    <w:rsid w:val="0060233F"/>
    <w:rsid w:val="006C6419"/>
    <w:rsid w:val="006D6D55"/>
    <w:rsid w:val="007F13B2"/>
    <w:rsid w:val="008058B6"/>
    <w:rsid w:val="00806B63"/>
    <w:rsid w:val="00830591"/>
    <w:rsid w:val="00A07C9B"/>
    <w:rsid w:val="00A43652"/>
    <w:rsid w:val="00AD5535"/>
    <w:rsid w:val="00B00872"/>
    <w:rsid w:val="00B53FF9"/>
    <w:rsid w:val="00C042D7"/>
    <w:rsid w:val="00C5171C"/>
    <w:rsid w:val="00C74302"/>
    <w:rsid w:val="00CA1E54"/>
    <w:rsid w:val="00CC5946"/>
    <w:rsid w:val="00CF41C2"/>
    <w:rsid w:val="00D0473D"/>
    <w:rsid w:val="00D1153E"/>
    <w:rsid w:val="00E149A8"/>
    <w:rsid w:val="00E4520D"/>
    <w:rsid w:val="00E843D7"/>
    <w:rsid w:val="00ED66C6"/>
    <w:rsid w:val="00EE38CC"/>
    <w:rsid w:val="00F32F58"/>
    <w:rsid w:val="00F3619E"/>
    <w:rsid w:val="00F720CC"/>
    <w:rsid w:val="00FB16E5"/>
    <w:rsid w:val="00FD7AD3"/>
    <w:rsid w:val="00FD7F35"/>
    <w:rsid w:val="00FF62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C20C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0B7"/>
  </w:style>
  <w:style w:type="paragraph" w:styleId="Footer">
    <w:name w:val="footer"/>
    <w:basedOn w:val="Normal"/>
    <w:link w:val="FooterChar"/>
    <w:uiPriority w:val="99"/>
    <w:unhideWhenUsed/>
    <w:rsid w:val="00524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0B7"/>
  </w:style>
  <w:style w:type="paragraph" w:styleId="ListParagraph">
    <w:name w:val="List Paragraph"/>
    <w:basedOn w:val="Normal"/>
    <w:uiPriority w:val="34"/>
    <w:qFormat/>
    <w:rsid w:val="00572EAB"/>
    <w:pPr>
      <w:ind w:left="720"/>
      <w:contextualSpacing/>
    </w:pPr>
  </w:style>
  <w:style w:type="character" w:styleId="CommentReference">
    <w:name w:val="annotation reference"/>
    <w:basedOn w:val="DefaultParagraphFont"/>
    <w:uiPriority w:val="99"/>
    <w:semiHidden/>
    <w:unhideWhenUsed/>
    <w:rsid w:val="002E0043"/>
    <w:rPr>
      <w:sz w:val="16"/>
      <w:szCs w:val="16"/>
    </w:rPr>
  </w:style>
  <w:style w:type="paragraph" w:styleId="CommentText">
    <w:name w:val="annotation text"/>
    <w:basedOn w:val="Normal"/>
    <w:link w:val="CommentTextChar"/>
    <w:uiPriority w:val="99"/>
    <w:semiHidden/>
    <w:unhideWhenUsed/>
    <w:rsid w:val="002E0043"/>
    <w:pPr>
      <w:spacing w:line="240" w:lineRule="auto"/>
    </w:pPr>
    <w:rPr>
      <w:sz w:val="20"/>
      <w:szCs w:val="20"/>
    </w:rPr>
  </w:style>
  <w:style w:type="character" w:customStyle="1" w:styleId="CommentTextChar">
    <w:name w:val="Comment Text Char"/>
    <w:basedOn w:val="DefaultParagraphFont"/>
    <w:link w:val="CommentText"/>
    <w:uiPriority w:val="99"/>
    <w:semiHidden/>
    <w:rsid w:val="002E0043"/>
    <w:rPr>
      <w:sz w:val="20"/>
      <w:szCs w:val="20"/>
    </w:rPr>
  </w:style>
  <w:style w:type="paragraph" w:styleId="CommentSubject">
    <w:name w:val="annotation subject"/>
    <w:basedOn w:val="CommentText"/>
    <w:next w:val="CommentText"/>
    <w:link w:val="CommentSubjectChar"/>
    <w:uiPriority w:val="99"/>
    <w:semiHidden/>
    <w:unhideWhenUsed/>
    <w:rsid w:val="002E0043"/>
    <w:rPr>
      <w:b/>
      <w:bCs/>
    </w:rPr>
  </w:style>
  <w:style w:type="character" w:customStyle="1" w:styleId="CommentSubjectChar">
    <w:name w:val="Comment Subject Char"/>
    <w:basedOn w:val="CommentTextChar"/>
    <w:link w:val="CommentSubject"/>
    <w:uiPriority w:val="99"/>
    <w:semiHidden/>
    <w:rsid w:val="002E0043"/>
    <w:rPr>
      <w:b/>
      <w:bCs/>
      <w:sz w:val="20"/>
      <w:szCs w:val="20"/>
    </w:rPr>
  </w:style>
  <w:style w:type="paragraph" w:styleId="BalloonText">
    <w:name w:val="Balloon Text"/>
    <w:basedOn w:val="Normal"/>
    <w:link w:val="BalloonTextChar"/>
    <w:uiPriority w:val="99"/>
    <w:semiHidden/>
    <w:unhideWhenUsed/>
    <w:rsid w:val="002E0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043"/>
    <w:rPr>
      <w:rFonts w:ascii="Segoe UI" w:hAnsi="Segoe UI" w:cs="Segoe UI"/>
      <w:sz w:val="18"/>
      <w:szCs w:val="18"/>
    </w:rPr>
  </w:style>
  <w:style w:type="character" w:styleId="Hyperlink">
    <w:name w:val="Hyperlink"/>
    <w:basedOn w:val="DefaultParagraphFont"/>
    <w:uiPriority w:val="99"/>
    <w:unhideWhenUsed/>
    <w:rsid w:val="00830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638015">
      <w:bodyDiv w:val="1"/>
      <w:marLeft w:val="0"/>
      <w:marRight w:val="0"/>
      <w:marTop w:val="0"/>
      <w:marBottom w:val="0"/>
      <w:divBdr>
        <w:top w:val="none" w:sz="0" w:space="0" w:color="auto"/>
        <w:left w:val="none" w:sz="0" w:space="0" w:color="auto"/>
        <w:bottom w:val="none" w:sz="0" w:space="0" w:color="auto"/>
        <w:right w:val="none" w:sz="0" w:space="0" w:color="auto"/>
      </w:divBdr>
    </w:div>
    <w:div w:id="1108082993">
      <w:bodyDiv w:val="1"/>
      <w:marLeft w:val="0"/>
      <w:marRight w:val="0"/>
      <w:marTop w:val="0"/>
      <w:marBottom w:val="0"/>
      <w:divBdr>
        <w:top w:val="none" w:sz="0" w:space="0" w:color="auto"/>
        <w:left w:val="none" w:sz="0" w:space="0" w:color="auto"/>
        <w:bottom w:val="none" w:sz="0" w:space="0" w:color="auto"/>
        <w:right w:val="none" w:sz="0" w:space="0" w:color="auto"/>
      </w:divBdr>
    </w:div>
    <w:div w:id="1158576785">
      <w:bodyDiv w:val="1"/>
      <w:marLeft w:val="0"/>
      <w:marRight w:val="0"/>
      <w:marTop w:val="0"/>
      <w:marBottom w:val="0"/>
      <w:divBdr>
        <w:top w:val="none" w:sz="0" w:space="0" w:color="auto"/>
        <w:left w:val="none" w:sz="0" w:space="0" w:color="auto"/>
        <w:bottom w:val="none" w:sz="0" w:space="0" w:color="auto"/>
        <w:right w:val="none" w:sz="0" w:space="0" w:color="auto"/>
      </w:divBdr>
    </w:div>
    <w:div w:id="131976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facultyapplication.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Robinson</dc:creator>
  <cp:keywords/>
  <dc:description/>
  <cp:lastModifiedBy>Melanie Gutierrez</cp:lastModifiedBy>
  <cp:revision>2</cp:revision>
  <cp:lastPrinted>2012-06-20T23:33:00Z</cp:lastPrinted>
  <dcterms:created xsi:type="dcterms:W3CDTF">2021-09-16T01:12:00Z</dcterms:created>
  <dcterms:modified xsi:type="dcterms:W3CDTF">2021-09-16T01:12:00Z</dcterms:modified>
</cp:coreProperties>
</file>